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A3E" w:rsidRDefault="00033A3E" w:rsidP="00033A3E">
      <w:pPr>
        <w:spacing w:after="0" w:line="240" w:lineRule="atLeast"/>
        <w:jc w:val="center"/>
        <w:rPr>
          <w:sz w:val="44"/>
          <w:szCs w:val="44"/>
          <w:lang w:val="ru-RU"/>
        </w:rPr>
      </w:pPr>
      <w:r w:rsidRPr="007E7185">
        <w:rPr>
          <w:sz w:val="44"/>
          <w:szCs w:val="44"/>
        </w:rPr>
        <w:t>RASPBERRY</w:t>
      </w:r>
      <w:r w:rsidRPr="00033A3E">
        <w:rPr>
          <w:sz w:val="44"/>
          <w:szCs w:val="44"/>
          <w:lang w:val="ru-RU"/>
        </w:rPr>
        <w:t xml:space="preserve"> </w:t>
      </w:r>
      <w:r w:rsidRPr="007E7185">
        <w:rPr>
          <w:sz w:val="44"/>
          <w:szCs w:val="44"/>
        </w:rPr>
        <w:t>PI</w:t>
      </w:r>
      <w:r w:rsidRPr="00033A3E">
        <w:rPr>
          <w:sz w:val="44"/>
          <w:szCs w:val="44"/>
          <w:lang w:val="ru-RU"/>
        </w:rPr>
        <w:t xml:space="preserve"> </w:t>
      </w:r>
      <w:r w:rsidRPr="007E7185">
        <w:rPr>
          <w:sz w:val="44"/>
          <w:szCs w:val="44"/>
        </w:rPr>
        <w:t>PLC</w:t>
      </w:r>
      <w:r w:rsidRPr="00033A3E">
        <w:rPr>
          <w:sz w:val="44"/>
          <w:szCs w:val="44"/>
          <w:lang w:val="ru-RU"/>
        </w:rPr>
        <w:t xml:space="preserve"> </w:t>
      </w:r>
      <w:r w:rsidRPr="007E7185">
        <w:rPr>
          <w:sz w:val="44"/>
          <w:szCs w:val="44"/>
          <w:lang w:val="ru-RU"/>
        </w:rPr>
        <w:t>ШИЛД</w:t>
      </w:r>
    </w:p>
    <w:p w:rsidR="00403C60" w:rsidRPr="007E7185" w:rsidRDefault="00403C60" w:rsidP="00033A3E">
      <w:pPr>
        <w:spacing w:after="0" w:line="240" w:lineRule="atLeast"/>
        <w:jc w:val="center"/>
        <w:rPr>
          <w:sz w:val="44"/>
          <w:szCs w:val="44"/>
          <w:lang w:val="ru-RU"/>
        </w:rPr>
      </w:pPr>
    </w:p>
    <w:p w:rsidR="00033A3E" w:rsidRPr="00033A3E" w:rsidRDefault="00033A3E" w:rsidP="00033A3E">
      <w:pPr>
        <w:spacing w:after="0" w:line="240" w:lineRule="atLeast"/>
        <w:rPr>
          <w:b/>
          <w:sz w:val="28"/>
          <w:lang w:val="ru-RU"/>
        </w:rPr>
      </w:pPr>
      <w:r>
        <w:rPr>
          <w:b/>
          <w:sz w:val="28"/>
          <w:lang w:val="ru-RU"/>
        </w:rPr>
        <w:tab/>
      </w:r>
      <w:r>
        <w:rPr>
          <w:b/>
          <w:sz w:val="28"/>
          <w:lang w:val="ru-RU"/>
        </w:rPr>
        <w:tab/>
      </w:r>
      <w:r>
        <w:rPr>
          <w:b/>
          <w:sz w:val="28"/>
          <w:lang w:val="ru-RU"/>
        </w:rPr>
        <w:tab/>
      </w:r>
      <w:r>
        <w:rPr>
          <w:b/>
          <w:sz w:val="28"/>
          <w:lang w:val="ru-RU"/>
        </w:rPr>
        <w:tab/>
        <w:t xml:space="preserve">      </w:t>
      </w:r>
      <w:r w:rsidRPr="00033A3E">
        <w:rPr>
          <w:b/>
          <w:sz w:val="28"/>
          <w:lang w:val="ru-RU"/>
        </w:rPr>
        <w:t xml:space="preserve">Техническое описание </w:t>
      </w:r>
    </w:p>
    <w:p w:rsidR="00033A3E" w:rsidRDefault="00033A3E" w:rsidP="00033A3E">
      <w:pPr>
        <w:spacing w:after="0" w:line="240" w:lineRule="atLeast"/>
        <w:rPr>
          <w:lang w:val="ru-RU"/>
        </w:rPr>
      </w:pPr>
    </w:p>
    <w:p w:rsidR="00033A3E" w:rsidRDefault="00033A3E" w:rsidP="00033A3E">
      <w:pPr>
        <w:spacing w:after="0" w:line="240" w:lineRule="atLeast"/>
        <w:rPr>
          <w:lang w:val="ru-RU"/>
        </w:rPr>
      </w:pPr>
      <w:r w:rsidRPr="00033A3E">
        <w:rPr>
          <w:lang w:val="ru-RU"/>
        </w:rPr>
        <w:tab/>
      </w:r>
      <w:proofErr w:type="gramStart"/>
      <w:r>
        <w:t>PLC</w:t>
      </w:r>
      <w:r w:rsidRPr="00745DF9">
        <w:rPr>
          <w:lang w:val="ru-RU"/>
        </w:rPr>
        <w:t xml:space="preserve"> </w:t>
      </w:r>
      <w:r w:rsidRPr="007E7185">
        <w:rPr>
          <w:lang w:val="ru-RU"/>
        </w:rPr>
        <w:t xml:space="preserve"> </w:t>
      </w:r>
      <w:proofErr w:type="spellStart"/>
      <w:r w:rsidRPr="007E7185">
        <w:rPr>
          <w:lang w:val="ru-RU"/>
        </w:rPr>
        <w:t>Shield</w:t>
      </w:r>
      <w:proofErr w:type="spellEnd"/>
      <w:proofErr w:type="gramEnd"/>
      <w:r w:rsidRPr="00745DF9">
        <w:rPr>
          <w:lang w:val="ru-RU"/>
        </w:rPr>
        <w:t xml:space="preserve"> </w:t>
      </w:r>
      <w:r w:rsidRPr="007E7185">
        <w:rPr>
          <w:lang w:val="ru-RU"/>
        </w:rPr>
        <w:t xml:space="preserve">- это многофункциональная плата расширения для </w:t>
      </w:r>
      <w:proofErr w:type="spellStart"/>
      <w:r w:rsidRPr="007E7185">
        <w:rPr>
          <w:lang w:val="ru-RU"/>
        </w:rPr>
        <w:t>Raspberry</w:t>
      </w:r>
      <w:proofErr w:type="spellEnd"/>
      <w:r w:rsidRPr="007E7185">
        <w:rPr>
          <w:lang w:val="ru-RU"/>
        </w:rPr>
        <w:t xml:space="preserve"> </w:t>
      </w:r>
      <w:proofErr w:type="spellStart"/>
      <w:r w:rsidRPr="007E7185">
        <w:rPr>
          <w:lang w:val="ru-RU"/>
        </w:rPr>
        <w:t>Pi</w:t>
      </w:r>
      <w:proofErr w:type="spellEnd"/>
      <w:r w:rsidRPr="007E7185">
        <w:rPr>
          <w:lang w:val="ru-RU"/>
        </w:rPr>
        <w:t xml:space="preserve"> </w:t>
      </w:r>
      <w:r>
        <w:rPr>
          <w:lang w:val="ru-RU"/>
        </w:rPr>
        <w:t>для создания программируемого логического контроллера</w:t>
      </w:r>
      <w:r w:rsidRPr="007E7185">
        <w:rPr>
          <w:lang w:val="ru-RU"/>
        </w:rPr>
        <w:t xml:space="preserve">. Поддерживаются модели </w:t>
      </w:r>
      <w:proofErr w:type="spellStart"/>
      <w:r w:rsidRPr="007E7185">
        <w:rPr>
          <w:lang w:val="ru-RU"/>
        </w:rPr>
        <w:t>Raspberry</w:t>
      </w:r>
      <w:proofErr w:type="spellEnd"/>
      <w:r w:rsidRPr="007E7185">
        <w:rPr>
          <w:lang w:val="ru-RU"/>
        </w:rPr>
        <w:t xml:space="preserve"> </w:t>
      </w:r>
      <w:proofErr w:type="spellStart"/>
      <w:r w:rsidRPr="007E7185">
        <w:rPr>
          <w:lang w:val="ru-RU"/>
        </w:rPr>
        <w:t>Pi</w:t>
      </w:r>
      <w:proofErr w:type="spellEnd"/>
      <w:r w:rsidRPr="007E7185">
        <w:rPr>
          <w:lang w:val="ru-RU"/>
        </w:rPr>
        <w:t xml:space="preserve"> </w:t>
      </w:r>
      <w:r>
        <w:rPr>
          <w:lang w:val="ru-RU"/>
        </w:rPr>
        <w:t>A+/B+/2B.</w:t>
      </w:r>
    </w:p>
    <w:p w:rsidR="00033A3E" w:rsidRDefault="00033A3E" w:rsidP="00033A3E">
      <w:pPr>
        <w:spacing w:after="0" w:line="240" w:lineRule="atLeast"/>
        <w:rPr>
          <w:lang w:val="ru-RU"/>
        </w:rPr>
      </w:pPr>
    </w:p>
    <w:p w:rsidR="00033A3E" w:rsidRDefault="00033A3E" w:rsidP="00033A3E">
      <w:pPr>
        <w:spacing w:after="0" w:line="240" w:lineRule="atLeast"/>
      </w:pPr>
      <w:r>
        <w:rPr>
          <w:lang w:val="ru-RU"/>
        </w:rPr>
        <w:t xml:space="preserve">Схема подключения </w:t>
      </w:r>
    </w:p>
    <w:p w:rsidR="00033A3E" w:rsidRPr="00033A3E" w:rsidRDefault="00033A3E" w:rsidP="00033A3E">
      <w:pPr>
        <w:spacing w:after="0" w:line="240" w:lineRule="atLeast"/>
        <w:rPr>
          <w:lang w:val="ru-RU"/>
        </w:rPr>
      </w:pPr>
      <w:r>
        <w:rPr>
          <w:lang w:val="ru-RU"/>
        </w:rPr>
        <w:t xml:space="preserve">  </w:t>
      </w:r>
    </w:p>
    <w:p w:rsidR="00D02E05" w:rsidRDefault="00033A3E" w:rsidP="00033A3E">
      <w:pPr>
        <w:jc w:val="center"/>
        <w:rPr>
          <w:lang w:val="ru-RU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4879340" cy="414909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9340" cy="4149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3A3E" w:rsidRDefault="00033A3E" w:rsidP="00033A3E">
      <w:pPr>
        <w:spacing w:after="0" w:line="240" w:lineRule="atLeast"/>
        <w:rPr>
          <w:lang w:val="ru-RU"/>
        </w:rPr>
      </w:pPr>
      <w:r>
        <w:rPr>
          <w:lang w:val="ru-RU"/>
        </w:rPr>
        <w:t>Описание  контактов</w:t>
      </w:r>
    </w:p>
    <w:p w:rsidR="00033A3E" w:rsidRDefault="00033A3E" w:rsidP="00033A3E">
      <w:pPr>
        <w:spacing w:after="0" w:line="240" w:lineRule="atLeast"/>
        <w:rPr>
          <w:lang w:val="ru-RU"/>
        </w:rPr>
      </w:pPr>
    </w:p>
    <w:p w:rsidR="00033A3E" w:rsidRDefault="00033A3E" w:rsidP="00033A3E">
      <w:pPr>
        <w:spacing w:after="0" w:line="240" w:lineRule="atLeast"/>
        <w:rPr>
          <w:lang w:val="ru-RU"/>
        </w:rPr>
      </w:pPr>
      <w:r>
        <w:rPr>
          <w:lang w:val="ru-RU"/>
        </w:rPr>
        <w:t xml:space="preserve">+ 12 </w:t>
      </w:r>
      <w:r>
        <w:t>V</w:t>
      </w:r>
      <w:r w:rsidRPr="00033A3E">
        <w:rPr>
          <w:lang w:val="ru-RU"/>
        </w:rPr>
        <w:t xml:space="preserve"> </w:t>
      </w:r>
      <w:r>
        <w:t>in</w:t>
      </w:r>
      <w:r w:rsidRPr="00033A3E">
        <w:rPr>
          <w:lang w:val="ru-RU"/>
        </w:rPr>
        <w:t xml:space="preserve"> </w:t>
      </w:r>
      <w:r>
        <w:rPr>
          <w:lang w:val="ru-RU"/>
        </w:rPr>
        <w:t xml:space="preserve">, </w:t>
      </w:r>
      <w:r>
        <w:t>GND</w:t>
      </w:r>
      <w:r w:rsidRPr="00033A3E">
        <w:rPr>
          <w:lang w:val="ru-RU"/>
        </w:rPr>
        <w:t xml:space="preserve"> </w:t>
      </w:r>
      <w:r>
        <w:t>in</w:t>
      </w:r>
      <w:r>
        <w:rPr>
          <w:lang w:val="ru-RU"/>
        </w:rPr>
        <w:t xml:space="preserve">  - подключение внешнего источника питания  напряжением 12 вольт 1,5 ампера</w:t>
      </w:r>
      <w:r w:rsidR="00403C60">
        <w:rPr>
          <w:lang w:val="ru-RU"/>
        </w:rPr>
        <w:t xml:space="preserve">. </w:t>
      </w:r>
    </w:p>
    <w:p w:rsidR="001810A0" w:rsidRPr="00403C60" w:rsidRDefault="001810A0" w:rsidP="00033A3E">
      <w:pPr>
        <w:spacing w:after="0" w:line="240" w:lineRule="atLeast"/>
        <w:rPr>
          <w:lang w:val="ru-RU"/>
        </w:rPr>
      </w:pPr>
    </w:p>
    <w:p w:rsidR="00033A3E" w:rsidRDefault="00033A3E" w:rsidP="0040219E">
      <w:pPr>
        <w:spacing w:after="0" w:line="240" w:lineRule="atLeast"/>
        <w:jc w:val="both"/>
        <w:rPr>
          <w:lang w:val="ru-RU"/>
        </w:rPr>
      </w:pPr>
      <w:r>
        <w:t>OUT</w:t>
      </w:r>
      <w:r w:rsidRPr="00033A3E">
        <w:rPr>
          <w:lang w:val="ru-RU"/>
        </w:rPr>
        <w:t xml:space="preserve">1 – </w:t>
      </w:r>
      <w:r>
        <w:t>OUT</w:t>
      </w:r>
      <w:r w:rsidRPr="00033A3E">
        <w:rPr>
          <w:lang w:val="ru-RU"/>
        </w:rPr>
        <w:t xml:space="preserve">7 – </w:t>
      </w:r>
      <w:r>
        <w:rPr>
          <w:lang w:val="ru-RU"/>
        </w:rPr>
        <w:t>выходы для подключения обмоток реле</w:t>
      </w:r>
      <w:r w:rsidR="0040219E">
        <w:rPr>
          <w:lang w:val="ru-RU"/>
        </w:rPr>
        <w:t xml:space="preserve"> или мощной нагрузки</w:t>
      </w:r>
      <w:r>
        <w:rPr>
          <w:lang w:val="ru-RU"/>
        </w:rPr>
        <w:t xml:space="preserve">. Обмотка реле подключаются к питанию </w:t>
      </w:r>
      <w:r>
        <w:tab/>
      </w:r>
      <w:r>
        <w:rPr>
          <w:lang w:val="ru-RU"/>
        </w:rPr>
        <w:t>12</w:t>
      </w:r>
      <w:r w:rsidR="0040219E">
        <w:rPr>
          <w:lang w:val="ru-RU"/>
        </w:rPr>
        <w:t xml:space="preserve"> </w:t>
      </w:r>
      <w:r>
        <w:rPr>
          <w:lang w:val="ru-RU"/>
        </w:rPr>
        <w:t>вольт и клемме выхода платы расширения.</w:t>
      </w:r>
      <w:r w:rsidR="00403C60">
        <w:rPr>
          <w:lang w:val="ru-RU"/>
        </w:rPr>
        <w:t xml:space="preserve"> Максимальный выходной ток </w:t>
      </w:r>
      <w:r w:rsidR="0040219E">
        <w:rPr>
          <w:lang w:val="ru-RU"/>
        </w:rPr>
        <w:t xml:space="preserve"> </w:t>
      </w:r>
      <w:r w:rsidR="00403C60">
        <w:rPr>
          <w:lang w:val="ru-RU"/>
        </w:rPr>
        <w:t>-</w:t>
      </w:r>
      <w:r w:rsidR="0040219E">
        <w:rPr>
          <w:lang w:val="ru-RU"/>
        </w:rPr>
        <w:t xml:space="preserve"> </w:t>
      </w:r>
      <w:r w:rsidR="00403C60">
        <w:rPr>
          <w:lang w:val="ru-RU"/>
        </w:rPr>
        <w:t>200</w:t>
      </w:r>
      <w:r w:rsidR="0040219E">
        <w:rPr>
          <w:lang w:val="ru-RU"/>
        </w:rPr>
        <w:t xml:space="preserve"> </w:t>
      </w:r>
      <w:r w:rsidR="00403C60">
        <w:rPr>
          <w:lang w:val="ru-RU"/>
        </w:rPr>
        <w:t>мА на каждый выход. Источник питания должен обеспечивать эту дополнительную нагрузку. Может использоваться,</w:t>
      </w:r>
      <w:r w:rsidR="0040219E">
        <w:rPr>
          <w:lang w:val="ru-RU"/>
        </w:rPr>
        <w:t xml:space="preserve"> </w:t>
      </w:r>
      <w:r w:rsidR="00403C60">
        <w:rPr>
          <w:lang w:val="ru-RU"/>
        </w:rPr>
        <w:t>как выход «сухой контакт».</w:t>
      </w:r>
      <w:r w:rsidR="0040219E">
        <w:rPr>
          <w:lang w:val="ru-RU"/>
        </w:rPr>
        <w:t xml:space="preserve"> Встроенные защитные диоды для индуктивной нагрузки. </w:t>
      </w:r>
    </w:p>
    <w:p w:rsidR="00403C60" w:rsidRDefault="00403C60" w:rsidP="00033A3E">
      <w:pPr>
        <w:spacing w:after="0" w:line="240" w:lineRule="atLeast"/>
        <w:rPr>
          <w:lang w:val="ru-RU"/>
        </w:rPr>
      </w:pPr>
    </w:p>
    <w:p w:rsidR="00033A3E" w:rsidRPr="000A651A" w:rsidRDefault="00033A3E" w:rsidP="00033A3E">
      <w:pPr>
        <w:spacing w:after="0" w:line="240" w:lineRule="atLeast"/>
      </w:pPr>
      <w:r>
        <w:t>OUT</w:t>
      </w:r>
      <w:r w:rsidRPr="000A651A">
        <w:t xml:space="preserve">1 - </w:t>
      </w:r>
      <w:r w:rsidRPr="007E7185">
        <w:t>Connected</w:t>
      </w:r>
      <w:r w:rsidRPr="000A651A">
        <w:t xml:space="preserve"> </w:t>
      </w:r>
      <w:r w:rsidRPr="007E7185">
        <w:t>with</w:t>
      </w:r>
      <w:r w:rsidRPr="000A651A">
        <w:t xml:space="preserve"> </w:t>
      </w:r>
      <w:r w:rsidRPr="007E7185">
        <w:t>GPIO</w:t>
      </w:r>
      <w:r w:rsidRPr="000A651A">
        <w:t xml:space="preserve">18 </w:t>
      </w:r>
      <w:r w:rsidRPr="007E7185">
        <w:t>of</w:t>
      </w:r>
      <w:r w:rsidRPr="000A651A">
        <w:t xml:space="preserve"> </w:t>
      </w:r>
      <w:proofErr w:type="spellStart"/>
      <w:r w:rsidRPr="007E7185">
        <w:t>RPi</w:t>
      </w:r>
      <w:proofErr w:type="spellEnd"/>
      <w:proofErr w:type="gramStart"/>
      <w:r w:rsidRPr="000A651A">
        <w:t xml:space="preserve">,  </w:t>
      </w:r>
      <w:r>
        <w:rPr>
          <w:lang w:val="ru-RU"/>
        </w:rPr>
        <w:t>дополнительно</w:t>
      </w:r>
      <w:proofErr w:type="gramEnd"/>
      <w:r w:rsidRPr="000A651A">
        <w:t xml:space="preserve"> </w:t>
      </w:r>
      <w:r>
        <w:rPr>
          <w:lang w:val="ru-RU"/>
        </w:rPr>
        <w:t>выход</w:t>
      </w:r>
      <w:r w:rsidRPr="000A651A">
        <w:t xml:space="preserve"> </w:t>
      </w:r>
      <w:r>
        <w:t>PWM</w:t>
      </w:r>
      <w:r w:rsidRPr="000A651A">
        <w:t>0</w:t>
      </w:r>
    </w:p>
    <w:p w:rsidR="00033A3E" w:rsidRDefault="00033A3E" w:rsidP="00033A3E">
      <w:pPr>
        <w:spacing w:after="0" w:line="240" w:lineRule="atLeast"/>
      </w:pPr>
      <w:r>
        <w:t>OUT</w:t>
      </w:r>
      <w:r w:rsidRPr="00403C60">
        <w:rPr>
          <w:lang w:val="ru-RU"/>
        </w:rPr>
        <w:t xml:space="preserve">2 - </w:t>
      </w:r>
      <w:r w:rsidRPr="007E7185">
        <w:t>Connected</w:t>
      </w:r>
      <w:r w:rsidRPr="00033A3E">
        <w:t xml:space="preserve"> </w:t>
      </w:r>
      <w:r w:rsidRPr="007E7185">
        <w:t>with</w:t>
      </w:r>
      <w:r w:rsidRPr="00033A3E">
        <w:t xml:space="preserve"> </w:t>
      </w:r>
      <w:r w:rsidRPr="007E7185">
        <w:t>GPIO</w:t>
      </w:r>
      <w:r>
        <w:t>13</w:t>
      </w:r>
      <w:r w:rsidRPr="00033A3E">
        <w:t xml:space="preserve"> </w:t>
      </w:r>
      <w:r w:rsidRPr="007E7185">
        <w:t>of</w:t>
      </w:r>
      <w:r w:rsidRPr="00033A3E">
        <w:t xml:space="preserve"> </w:t>
      </w:r>
      <w:proofErr w:type="spellStart"/>
      <w:r w:rsidRPr="007E7185">
        <w:t>RPi</w:t>
      </w:r>
      <w:proofErr w:type="spellEnd"/>
    </w:p>
    <w:p w:rsidR="00033A3E" w:rsidRDefault="00033A3E" w:rsidP="00033A3E">
      <w:pPr>
        <w:spacing w:after="0" w:line="240" w:lineRule="atLeast"/>
      </w:pPr>
      <w:r>
        <w:t>OUT3</w:t>
      </w:r>
      <w:r w:rsidRPr="00033A3E">
        <w:t xml:space="preserve"> - </w:t>
      </w:r>
      <w:r w:rsidRPr="007E7185">
        <w:t>Connected</w:t>
      </w:r>
      <w:r w:rsidRPr="00033A3E">
        <w:t xml:space="preserve"> </w:t>
      </w:r>
      <w:r w:rsidRPr="007E7185">
        <w:t>with</w:t>
      </w:r>
      <w:r w:rsidRPr="00033A3E">
        <w:t xml:space="preserve"> </w:t>
      </w:r>
      <w:r w:rsidRPr="007E7185">
        <w:t>GPIO</w:t>
      </w:r>
      <w:r w:rsidRPr="00033A3E">
        <w:t>1</w:t>
      </w:r>
      <w:r>
        <w:t>6</w:t>
      </w:r>
      <w:r w:rsidRPr="00033A3E">
        <w:t xml:space="preserve"> </w:t>
      </w:r>
      <w:r w:rsidRPr="007E7185">
        <w:t>of</w:t>
      </w:r>
      <w:r w:rsidRPr="00033A3E">
        <w:t xml:space="preserve"> </w:t>
      </w:r>
      <w:proofErr w:type="spellStart"/>
      <w:r w:rsidRPr="007E7185">
        <w:t>RPi</w:t>
      </w:r>
      <w:proofErr w:type="spellEnd"/>
    </w:p>
    <w:p w:rsidR="00033A3E" w:rsidRDefault="00033A3E" w:rsidP="00033A3E">
      <w:pPr>
        <w:spacing w:after="0" w:line="240" w:lineRule="atLeast"/>
      </w:pPr>
      <w:r>
        <w:t>OUT4</w:t>
      </w:r>
      <w:r w:rsidRPr="00033A3E">
        <w:t xml:space="preserve"> - </w:t>
      </w:r>
      <w:r w:rsidRPr="007E7185">
        <w:t>Connected</w:t>
      </w:r>
      <w:r w:rsidRPr="00033A3E">
        <w:t xml:space="preserve"> </w:t>
      </w:r>
      <w:r w:rsidRPr="007E7185">
        <w:t>with</w:t>
      </w:r>
      <w:r w:rsidRPr="00033A3E">
        <w:t xml:space="preserve"> </w:t>
      </w:r>
      <w:r w:rsidRPr="007E7185">
        <w:t>GPIO</w:t>
      </w:r>
      <w:r w:rsidRPr="00033A3E">
        <w:t>1</w:t>
      </w:r>
      <w:r>
        <w:t>9</w:t>
      </w:r>
      <w:r w:rsidRPr="00033A3E">
        <w:t xml:space="preserve"> </w:t>
      </w:r>
      <w:r w:rsidRPr="007E7185">
        <w:t>of</w:t>
      </w:r>
      <w:r w:rsidRPr="00033A3E">
        <w:t xml:space="preserve"> </w:t>
      </w:r>
      <w:proofErr w:type="spellStart"/>
      <w:r w:rsidRPr="007E7185">
        <w:t>RPi</w:t>
      </w:r>
      <w:proofErr w:type="spellEnd"/>
    </w:p>
    <w:p w:rsidR="00033A3E" w:rsidRDefault="00033A3E" w:rsidP="00033A3E">
      <w:pPr>
        <w:spacing w:after="0" w:line="240" w:lineRule="atLeast"/>
      </w:pPr>
      <w:r>
        <w:t>OUT5</w:t>
      </w:r>
      <w:r w:rsidRPr="00033A3E">
        <w:t xml:space="preserve"> - </w:t>
      </w:r>
      <w:r w:rsidRPr="007E7185">
        <w:t>Connected</w:t>
      </w:r>
      <w:r w:rsidRPr="00033A3E">
        <w:t xml:space="preserve"> </w:t>
      </w:r>
      <w:r w:rsidRPr="007E7185">
        <w:t>with</w:t>
      </w:r>
      <w:r w:rsidRPr="00033A3E">
        <w:t xml:space="preserve"> </w:t>
      </w:r>
      <w:r w:rsidRPr="007E7185">
        <w:t>GPIO</w:t>
      </w:r>
      <w:r w:rsidR="001810A0">
        <w:t>20</w:t>
      </w:r>
      <w:r w:rsidRPr="00033A3E">
        <w:t xml:space="preserve"> </w:t>
      </w:r>
      <w:r w:rsidRPr="007E7185">
        <w:t>of</w:t>
      </w:r>
      <w:r w:rsidRPr="00033A3E">
        <w:t xml:space="preserve"> </w:t>
      </w:r>
      <w:proofErr w:type="spellStart"/>
      <w:r w:rsidRPr="007E7185">
        <w:t>RPi</w:t>
      </w:r>
      <w:proofErr w:type="spellEnd"/>
    </w:p>
    <w:p w:rsidR="00033A3E" w:rsidRDefault="00033A3E" w:rsidP="00033A3E">
      <w:pPr>
        <w:spacing w:after="0" w:line="240" w:lineRule="atLeast"/>
      </w:pPr>
      <w:r>
        <w:t>OUT6</w:t>
      </w:r>
      <w:r w:rsidRPr="00033A3E">
        <w:t xml:space="preserve"> - </w:t>
      </w:r>
      <w:r w:rsidRPr="007E7185">
        <w:t>Connected</w:t>
      </w:r>
      <w:r w:rsidRPr="00033A3E">
        <w:t xml:space="preserve"> </w:t>
      </w:r>
      <w:r w:rsidRPr="007E7185">
        <w:t>with</w:t>
      </w:r>
      <w:r w:rsidRPr="00033A3E">
        <w:t xml:space="preserve"> </w:t>
      </w:r>
      <w:r w:rsidRPr="007E7185">
        <w:t>GPIO</w:t>
      </w:r>
      <w:r w:rsidR="001810A0">
        <w:t>26</w:t>
      </w:r>
      <w:r w:rsidRPr="00033A3E">
        <w:t xml:space="preserve"> </w:t>
      </w:r>
      <w:r w:rsidRPr="007E7185">
        <w:t>of</w:t>
      </w:r>
      <w:r w:rsidRPr="00033A3E">
        <w:t xml:space="preserve"> </w:t>
      </w:r>
      <w:proofErr w:type="spellStart"/>
      <w:r w:rsidRPr="007E7185">
        <w:t>RPi</w:t>
      </w:r>
      <w:proofErr w:type="spellEnd"/>
    </w:p>
    <w:p w:rsidR="00033A3E" w:rsidRDefault="00033A3E" w:rsidP="00033A3E">
      <w:pPr>
        <w:spacing w:after="0" w:line="240" w:lineRule="atLeast"/>
      </w:pPr>
      <w:r>
        <w:t>OUT7</w:t>
      </w:r>
      <w:r w:rsidRPr="00033A3E">
        <w:t xml:space="preserve"> - </w:t>
      </w:r>
      <w:r w:rsidRPr="007E7185">
        <w:t>Connected</w:t>
      </w:r>
      <w:r w:rsidRPr="00033A3E">
        <w:t xml:space="preserve"> </w:t>
      </w:r>
      <w:r w:rsidRPr="007E7185">
        <w:t>with</w:t>
      </w:r>
      <w:r w:rsidRPr="00033A3E">
        <w:t xml:space="preserve"> </w:t>
      </w:r>
      <w:r w:rsidRPr="007E7185">
        <w:t>GPIO</w:t>
      </w:r>
      <w:r w:rsidR="001810A0">
        <w:t>21</w:t>
      </w:r>
      <w:r w:rsidRPr="00033A3E">
        <w:t xml:space="preserve"> </w:t>
      </w:r>
      <w:r w:rsidRPr="007E7185">
        <w:t>of</w:t>
      </w:r>
      <w:r w:rsidRPr="00033A3E">
        <w:t xml:space="preserve"> </w:t>
      </w:r>
      <w:proofErr w:type="spellStart"/>
      <w:r w:rsidRPr="007E7185">
        <w:t>RPi</w:t>
      </w:r>
      <w:proofErr w:type="spellEnd"/>
    </w:p>
    <w:p w:rsidR="001810A0" w:rsidRDefault="001810A0" w:rsidP="00033A3E">
      <w:pPr>
        <w:spacing w:after="0" w:line="240" w:lineRule="atLeast"/>
      </w:pPr>
    </w:p>
    <w:p w:rsidR="001810A0" w:rsidRDefault="001810A0" w:rsidP="00033A3E">
      <w:pPr>
        <w:spacing w:after="0" w:line="240" w:lineRule="atLeast"/>
        <w:rPr>
          <w:lang w:val="ru-RU"/>
        </w:rPr>
      </w:pPr>
      <w:proofErr w:type="gramStart"/>
      <w:r>
        <w:t>IN</w:t>
      </w:r>
      <w:r w:rsidRPr="00033A3E">
        <w:rPr>
          <w:lang w:val="ru-RU"/>
        </w:rPr>
        <w:t xml:space="preserve">1 – </w:t>
      </w:r>
      <w:r>
        <w:t>IN</w:t>
      </w:r>
      <w:r w:rsidRPr="00033A3E">
        <w:rPr>
          <w:lang w:val="ru-RU"/>
        </w:rPr>
        <w:t>7</w:t>
      </w:r>
      <w:r w:rsidRPr="001810A0">
        <w:rPr>
          <w:lang w:val="ru-RU"/>
        </w:rPr>
        <w:t xml:space="preserve"> </w:t>
      </w:r>
      <w:r>
        <w:rPr>
          <w:lang w:val="ru-RU"/>
        </w:rPr>
        <w:t>Входы подключения.</w:t>
      </w:r>
      <w:proofErr w:type="gramEnd"/>
      <w:r>
        <w:rPr>
          <w:lang w:val="ru-RU"/>
        </w:rPr>
        <w:t xml:space="preserve">  Логические входы с подтяжкой к +3,3 вольт 10кОм или логические </w:t>
      </w:r>
      <w:r>
        <w:rPr>
          <w:lang w:val="ru-RU"/>
        </w:rPr>
        <w:tab/>
        <w:t xml:space="preserve">выходы с балластным резистором 300 Ом. Допускается прямое подключение к </w:t>
      </w:r>
      <w:r>
        <w:rPr>
          <w:lang w:val="ru-RU"/>
        </w:rPr>
        <w:tab/>
        <w:t>светодиодам. Можно использовать как входы «сухой контакт»</w:t>
      </w:r>
    </w:p>
    <w:p w:rsidR="00403C60" w:rsidRDefault="00403C60" w:rsidP="00033A3E">
      <w:pPr>
        <w:spacing w:after="0" w:line="240" w:lineRule="atLeast"/>
        <w:rPr>
          <w:lang w:val="ru-RU"/>
        </w:rPr>
      </w:pPr>
    </w:p>
    <w:p w:rsidR="001810A0" w:rsidRPr="001810A0" w:rsidRDefault="001810A0" w:rsidP="00033A3E">
      <w:pPr>
        <w:spacing w:after="0" w:line="240" w:lineRule="atLeast"/>
      </w:pPr>
      <w:r>
        <w:t>IN</w:t>
      </w:r>
      <w:r w:rsidRPr="001810A0">
        <w:t xml:space="preserve">1 - </w:t>
      </w:r>
      <w:r w:rsidRPr="007E7185">
        <w:t>Connected</w:t>
      </w:r>
      <w:r w:rsidRPr="00033A3E">
        <w:t xml:space="preserve"> </w:t>
      </w:r>
      <w:r w:rsidRPr="007E7185">
        <w:t>with</w:t>
      </w:r>
      <w:r w:rsidRPr="00033A3E">
        <w:t xml:space="preserve"> </w:t>
      </w:r>
      <w:r w:rsidRPr="007E7185">
        <w:t>GPIO</w:t>
      </w:r>
      <w:r w:rsidRPr="001810A0">
        <w:t>17</w:t>
      </w:r>
      <w:r w:rsidRPr="00033A3E">
        <w:t xml:space="preserve"> </w:t>
      </w:r>
      <w:r w:rsidRPr="007E7185">
        <w:t>of</w:t>
      </w:r>
      <w:r w:rsidRPr="00033A3E">
        <w:t xml:space="preserve"> </w:t>
      </w:r>
      <w:proofErr w:type="spellStart"/>
      <w:r w:rsidRPr="007E7185">
        <w:t>RPi</w:t>
      </w:r>
      <w:proofErr w:type="spellEnd"/>
    </w:p>
    <w:p w:rsidR="001810A0" w:rsidRPr="001810A0" w:rsidRDefault="001810A0" w:rsidP="001810A0">
      <w:pPr>
        <w:spacing w:after="0" w:line="240" w:lineRule="atLeast"/>
      </w:pPr>
      <w:r>
        <w:t>IN</w:t>
      </w:r>
      <w:r w:rsidRPr="001810A0">
        <w:t xml:space="preserve">2 - </w:t>
      </w:r>
      <w:r w:rsidRPr="007E7185">
        <w:t>Connected</w:t>
      </w:r>
      <w:r w:rsidRPr="00033A3E">
        <w:t xml:space="preserve"> </w:t>
      </w:r>
      <w:r w:rsidRPr="007E7185">
        <w:t>with</w:t>
      </w:r>
      <w:r w:rsidRPr="00033A3E">
        <w:t xml:space="preserve"> </w:t>
      </w:r>
      <w:r w:rsidRPr="007E7185">
        <w:t>GPIO</w:t>
      </w:r>
      <w:r w:rsidRPr="001810A0">
        <w:t>27</w:t>
      </w:r>
      <w:r w:rsidRPr="00033A3E">
        <w:t xml:space="preserve"> </w:t>
      </w:r>
      <w:r w:rsidRPr="007E7185">
        <w:t>of</w:t>
      </w:r>
      <w:r w:rsidRPr="00033A3E">
        <w:t xml:space="preserve"> </w:t>
      </w:r>
      <w:proofErr w:type="spellStart"/>
      <w:r w:rsidRPr="007E7185">
        <w:t>RPi</w:t>
      </w:r>
      <w:proofErr w:type="spellEnd"/>
    </w:p>
    <w:p w:rsidR="001810A0" w:rsidRPr="001810A0" w:rsidRDefault="001810A0" w:rsidP="001810A0">
      <w:pPr>
        <w:spacing w:after="0" w:line="240" w:lineRule="atLeast"/>
      </w:pPr>
      <w:r>
        <w:t>IN</w:t>
      </w:r>
      <w:r w:rsidRPr="001810A0">
        <w:t xml:space="preserve">3 - </w:t>
      </w:r>
      <w:r w:rsidRPr="007E7185">
        <w:t>Connected</w:t>
      </w:r>
      <w:r w:rsidRPr="00033A3E">
        <w:t xml:space="preserve"> </w:t>
      </w:r>
      <w:r w:rsidRPr="007E7185">
        <w:t>with</w:t>
      </w:r>
      <w:r w:rsidRPr="00033A3E">
        <w:t xml:space="preserve"> </w:t>
      </w:r>
      <w:r w:rsidRPr="007E7185">
        <w:t>GPIO</w:t>
      </w:r>
      <w:r w:rsidRPr="001810A0">
        <w:t>23</w:t>
      </w:r>
      <w:r w:rsidRPr="00033A3E">
        <w:t xml:space="preserve"> </w:t>
      </w:r>
      <w:r w:rsidRPr="007E7185">
        <w:t>of</w:t>
      </w:r>
      <w:r w:rsidRPr="00033A3E">
        <w:t xml:space="preserve"> </w:t>
      </w:r>
      <w:proofErr w:type="spellStart"/>
      <w:r w:rsidRPr="007E7185">
        <w:t>RPi</w:t>
      </w:r>
      <w:proofErr w:type="spellEnd"/>
    </w:p>
    <w:p w:rsidR="001810A0" w:rsidRPr="001810A0" w:rsidRDefault="001810A0" w:rsidP="001810A0">
      <w:pPr>
        <w:spacing w:after="0" w:line="240" w:lineRule="atLeast"/>
      </w:pPr>
      <w:r>
        <w:t>IN</w:t>
      </w:r>
      <w:r w:rsidRPr="001810A0">
        <w:t xml:space="preserve">4 - </w:t>
      </w:r>
      <w:r w:rsidRPr="007E7185">
        <w:t>Connected</w:t>
      </w:r>
      <w:r w:rsidRPr="00033A3E">
        <w:t xml:space="preserve"> </w:t>
      </w:r>
      <w:r w:rsidRPr="007E7185">
        <w:t>with</w:t>
      </w:r>
      <w:r w:rsidRPr="00033A3E">
        <w:t xml:space="preserve"> </w:t>
      </w:r>
      <w:r w:rsidRPr="007E7185">
        <w:t>GPIO</w:t>
      </w:r>
      <w:r w:rsidRPr="001810A0">
        <w:t>05</w:t>
      </w:r>
      <w:r w:rsidRPr="00033A3E">
        <w:t xml:space="preserve"> </w:t>
      </w:r>
      <w:r w:rsidRPr="007E7185">
        <w:t>of</w:t>
      </w:r>
      <w:r w:rsidRPr="00033A3E">
        <w:t xml:space="preserve"> </w:t>
      </w:r>
      <w:proofErr w:type="spellStart"/>
      <w:r w:rsidRPr="007E7185">
        <w:t>RPi</w:t>
      </w:r>
      <w:proofErr w:type="spellEnd"/>
    </w:p>
    <w:p w:rsidR="001810A0" w:rsidRPr="001810A0" w:rsidRDefault="001810A0" w:rsidP="001810A0">
      <w:pPr>
        <w:spacing w:after="0" w:line="240" w:lineRule="atLeast"/>
      </w:pPr>
      <w:r>
        <w:t>IN</w:t>
      </w:r>
      <w:r w:rsidRPr="001810A0">
        <w:t xml:space="preserve">5 - </w:t>
      </w:r>
      <w:r w:rsidRPr="007E7185">
        <w:t>Connected</w:t>
      </w:r>
      <w:r w:rsidRPr="00033A3E">
        <w:t xml:space="preserve"> </w:t>
      </w:r>
      <w:r w:rsidRPr="007E7185">
        <w:t>with</w:t>
      </w:r>
      <w:r w:rsidRPr="00033A3E">
        <w:t xml:space="preserve"> </w:t>
      </w:r>
      <w:r w:rsidRPr="007E7185">
        <w:t>GPIO</w:t>
      </w:r>
      <w:r w:rsidRPr="001810A0">
        <w:t>24</w:t>
      </w:r>
      <w:r w:rsidRPr="00033A3E">
        <w:t xml:space="preserve"> </w:t>
      </w:r>
      <w:r w:rsidRPr="007E7185">
        <w:t>of</w:t>
      </w:r>
      <w:r w:rsidRPr="00033A3E">
        <w:t xml:space="preserve"> </w:t>
      </w:r>
      <w:proofErr w:type="spellStart"/>
      <w:r w:rsidRPr="007E7185">
        <w:t>RPi</w:t>
      </w:r>
      <w:proofErr w:type="spellEnd"/>
    </w:p>
    <w:p w:rsidR="001810A0" w:rsidRPr="001810A0" w:rsidRDefault="001810A0" w:rsidP="001810A0">
      <w:pPr>
        <w:spacing w:after="0" w:line="240" w:lineRule="atLeast"/>
      </w:pPr>
      <w:r>
        <w:t>IN</w:t>
      </w:r>
      <w:r w:rsidRPr="001810A0">
        <w:t xml:space="preserve">6 - </w:t>
      </w:r>
      <w:r w:rsidRPr="007E7185">
        <w:t>Connected</w:t>
      </w:r>
      <w:r w:rsidRPr="00033A3E">
        <w:t xml:space="preserve"> </w:t>
      </w:r>
      <w:r w:rsidRPr="007E7185">
        <w:t>with</w:t>
      </w:r>
      <w:r w:rsidRPr="00033A3E">
        <w:t xml:space="preserve"> </w:t>
      </w:r>
      <w:r w:rsidRPr="007E7185">
        <w:t>GPIO</w:t>
      </w:r>
      <w:r w:rsidRPr="001810A0">
        <w:t>12</w:t>
      </w:r>
      <w:r w:rsidRPr="00033A3E">
        <w:t xml:space="preserve"> </w:t>
      </w:r>
      <w:r w:rsidRPr="007E7185">
        <w:t>of</w:t>
      </w:r>
      <w:r w:rsidRPr="00033A3E">
        <w:t xml:space="preserve"> </w:t>
      </w:r>
      <w:proofErr w:type="spellStart"/>
      <w:r w:rsidRPr="007E7185">
        <w:t>RPi</w:t>
      </w:r>
      <w:proofErr w:type="spellEnd"/>
    </w:p>
    <w:p w:rsidR="001810A0" w:rsidRDefault="001810A0" w:rsidP="001810A0">
      <w:pPr>
        <w:spacing w:after="0" w:line="240" w:lineRule="atLeast"/>
        <w:rPr>
          <w:lang w:val="ru-RU"/>
        </w:rPr>
      </w:pPr>
      <w:r>
        <w:t>IN</w:t>
      </w:r>
      <w:r w:rsidRPr="001810A0">
        <w:t xml:space="preserve">7 - </w:t>
      </w:r>
      <w:r w:rsidRPr="007E7185">
        <w:t>Connected</w:t>
      </w:r>
      <w:r w:rsidRPr="00033A3E">
        <w:t xml:space="preserve"> </w:t>
      </w:r>
      <w:r w:rsidRPr="007E7185">
        <w:t>with</w:t>
      </w:r>
      <w:r w:rsidRPr="00033A3E">
        <w:t xml:space="preserve"> </w:t>
      </w:r>
      <w:r w:rsidRPr="007E7185">
        <w:t>GPIO</w:t>
      </w:r>
      <w:r w:rsidRPr="001810A0">
        <w:t>06</w:t>
      </w:r>
      <w:r w:rsidRPr="00033A3E">
        <w:t xml:space="preserve"> </w:t>
      </w:r>
      <w:r w:rsidRPr="007E7185">
        <w:t>of</w:t>
      </w:r>
      <w:r w:rsidRPr="00033A3E">
        <w:t xml:space="preserve"> </w:t>
      </w:r>
      <w:proofErr w:type="spellStart"/>
      <w:r w:rsidRPr="007E7185">
        <w:t>RPi</w:t>
      </w:r>
      <w:proofErr w:type="spellEnd"/>
    </w:p>
    <w:p w:rsidR="00403C60" w:rsidRPr="00403C60" w:rsidRDefault="00403C60" w:rsidP="001810A0">
      <w:pPr>
        <w:spacing w:after="0" w:line="240" w:lineRule="atLeast"/>
        <w:rPr>
          <w:lang w:val="ru-RU"/>
        </w:rPr>
      </w:pPr>
      <w:r>
        <w:rPr>
          <w:lang w:val="ru-RU"/>
        </w:rPr>
        <w:tab/>
        <w:t>Максимальное входное напряжение  3,3 вольт.</w:t>
      </w:r>
    </w:p>
    <w:p w:rsidR="001810A0" w:rsidRDefault="001810A0" w:rsidP="00033A3E">
      <w:pPr>
        <w:spacing w:after="0" w:line="240" w:lineRule="atLeast"/>
        <w:rPr>
          <w:lang w:val="ru-RU"/>
        </w:rPr>
      </w:pPr>
    </w:p>
    <w:p w:rsidR="001810A0" w:rsidRPr="001810A0" w:rsidRDefault="001810A0" w:rsidP="00033A3E">
      <w:pPr>
        <w:spacing w:after="0" w:line="240" w:lineRule="atLeast"/>
        <w:rPr>
          <w:lang w:val="ru-RU"/>
        </w:rPr>
      </w:pPr>
      <w:proofErr w:type="gramStart"/>
      <w:r>
        <w:t>DHT</w:t>
      </w:r>
      <w:r w:rsidRPr="001810A0">
        <w:rPr>
          <w:lang w:val="ru-RU"/>
        </w:rPr>
        <w:t xml:space="preserve">22  </w:t>
      </w:r>
      <w:r>
        <w:rPr>
          <w:lang w:val="ru-RU"/>
        </w:rPr>
        <w:t>Вход</w:t>
      </w:r>
      <w:proofErr w:type="gramEnd"/>
      <w:r>
        <w:rPr>
          <w:lang w:val="ru-RU"/>
        </w:rPr>
        <w:t xml:space="preserve"> для подключения датчика </w:t>
      </w:r>
      <w:r>
        <w:t>DHT</w:t>
      </w:r>
      <w:r w:rsidRPr="001810A0">
        <w:rPr>
          <w:lang w:val="ru-RU"/>
        </w:rPr>
        <w:t>22 /</w:t>
      </w:r>
      <w:r>
        <w:t>AM</w:t>
      </w:r>
      <w:r w:rsidRPr="001810A0">
        <w:rPr>
          <w:lang w:val="ru-RU"/>
        </w:rPr>
        <w:t>2303</w:t>
      </w:r>
      <w:r>
        <w:rPr>
          <w:lang w:val="ru-RU"/>
        </w:rPr>
        <w:t xml:space="preserve">. Встроенный резистор подтяжки входа к уровню 3,3 вольт. Питание  датчика от клеммы выхода +5 вольт. </w:t>
      </w:r>
    </w:p>
    <w:p w:rsidR="001810A0" w:rsidRDefault="001810A0" w:rsidP="00033A3E">
      <w:pPr>
        <w:spacing w:after="0" w:line="240" w:lineRule="atLeast"/>
        <w:rPr>
          <w:lang w:val="ru-RU"/>
        </w:rPr>
      </w:pPr>
      <w:r w:rsidRPr="001810A0">
        <w:rPr>
          <w:lang w:val="ru-RU"/>
        </w:rPr>
        <w:t xml:space="preserve">  </w:t>
      </w:r>
      <w:r w:rsidRPr="007E7185">
        <w:t>Connected</w:t>
      </w:r>
      <w:r w:rsidRPr="00033A3E">
        <w:t xml:space="preserve"> </w:t>
      </w:r>
      <w:r w:rsidRPr="007E7185">
        <w:t>with</w:t>
      </w:r>
      <w:r w:rsidRPr="00033A3E">
        <w:t xml:space="preserve"> </w:t>
      </w:r>
      <w:r w:rsidRPr="007E7185">
        <w:t>GPIO</w:t>
      </w:r>
      <w:r w:rsidRPr="001810A0">
        <w:t>2</w:t>
      </w:r>
      <w:r>
        <w:t>2</w:t>
      </w:r>
      <w:r w:rsidRPr="00033A3E">
        <w:t xml:space="preserve"> </w:t>
      </w:r>
      <w:r w:rsidRPr="007E7185">
        <w:t>of</w:t>
      </w:r>
      <w:r w:rsidRPr="00033A3E">
        <w:t xml:space="preserve"> </w:t>
      </w:r>
      <w:proofErr w:type="spellStart"/>
      <w:r w:rsidRPr="007E7185">
        <w:t>RPi</w:t>
      </w:r>
      <w:proofErr w:type="spellEnd"/>
    </w:p>
    <w:p w:rsidR="001810A0" w:rsidRDefault="001810A0" w:rsidP="00033A3E">
      <w:pPr>
        <w:spacing w:after="0" w:line="240" w:lineRule="atLeast"/>
        <w:rPr>
          <w:lang w:val="ru-RU"/>
        </w:rPr>
      </w:pPr>
    </w:p>
    <w:p w:rsidR="001810A0" w:rsidRPr="001810A0" w:rsidRDefault="001810A0" w:rsidP="001810A0">
      <w:pPr>
        <w:spacing w:after="0" w:line="240" w:lineRule="atLeast"/>
        <w:rPr>
          <w:lang w:val="ru-RU"/>
        </w:rPr>
      </w:pPr>
      <w:proofErr w:type="gramStart"/>
      <w:r>
        <w:t>DS</w:t>
      </w:r>
      <w:r w:rsidRPr="001810A0">
        <w:rPr>
          <w:lang w:val="ru-RU"/>
        </w:rPr>
        <w:t>18</w:t>
      </w:r>
      <w:r>
        <w:t>B</w:t>
      </w:r>
      <w:r w:rsidRPr="001810A0">
        <w:rPr>
          <w:lang w:val="ru-RU"/>
        </w:rPr>
        <w:t xml:space="preserve">20  </w:t>
      </w:r>
      <w:r>
        <w:rPr>
          <w:lang w:val="ru-RU"/>
        </w:rPr>
        <w:t>Вход</w:t>
      </w:r>
      <w:proofErr w:type="gramEnd"/>
      <w:r>
        <w:rPr>
          <w:lang w:val="ru-RU"/>
        </w:rPr>
        <w:t xml:space="preserve"> для подключения датчика </w:t>
      </w:r>
      <w:r>
        <w:t>DS</w:t>
      </w:r>
      <w:r w:rsidRPr="001810A0">
        <w:rPr>
          <w:lang w:val="ru-RU"/>
        </w:rPr>
        <w:t>18</w:t>
      </w:r>
      <w:r>
        <w:t>B</w:t>
      </w:r>
      <w:r w:rsidRPr="001810A0">
        <w:rPr>
          <w:lang w:val="ru-RU"/>
        </w:rPr>
        <w:t xml:space="preserve">20 </w:t>
      </w:r>
      <w:r>
        <w:rPr>
          <w:lang w:val="ru-RU"/>
        </w:rPr>
        <w:t xml:space="preserve">по шине 1 </w:t>
      </w:r>
      <w:r>
        <w:t>Wire</w:t>
      </w:r>
      <w:r>
        <w:rPr>
          <w:lang w:val="ru-RU"/>
        </w:rPr>
        <w:t xml:space="preserve">. Встроенный резистор подтяжки входа к уровню 3,3 вольт. Питание  датчика от клеммы выхода +5 вольт. </w:t>
      </w:r>
    </w:p>
    <w:p w:rsidR="001810A0" w:rsidRDefault="001810A0" w:rsidP="001810A0">
      <w:pPr>
        <w:spacing w:after="0" w:line="240" w:lineRule="atLeast"/>
      </w:pPr>
      <w:r w:rsidRPr="001810A0">
        <w:rPr>
          <w:lang w:val="ru-RU"/>
        </w:rPr>
        <w:t xml:space="preserve">  </w:t>
      </w:r>
      <w:r w:rsidRPr="007E7185">
        <w:t>Connected</w:t>
      </w:r>
      <w:r w:rsidRPr="001810A0">
        <w:rPr>
          <w:lang w:val="ru-RU"/>
        </w:rPr>
        <w:t xml:space="preserve"> </w:t>
      </w:r>
      <w:r w:rsidRPr="007E7185">
        <w:t>with</w:t>
      </w:r>
      <w:r w:rsidRPr="001810A0">
        <w:rPr>
          <w:lang w:val="ru-RU"/>
        </w:rPr>
        <w:t xml:space="preserve"> </w:t>
      </w:r>
      <w:r w:rsidRPr="007E7185">
        <w:t>GPIO</w:t>
      </w:r>
      <w:r>
        <w:t>04</w:t>
      </w:r>
      <w:r w:rsidRPr="001810A0">
        <w:rPr>
          <w:lang w:val="ru-RU"/>
        </w:rPr>
        <w:t xml:space="preserve"> </w:t>
      </w:r>
      <w:r w:rsidRPr="007E7185">
        <w:t>of</w:t>
      </w:r>
      <w:r w:rsidRPr="001810A0">
        <w:rPr>
          <w:lang w:val="ru-RU"/>
        </w:rPr>
        <w:t xml:space="preserve"> </w:t>
      </w:r>
      <w:proofErr w:type="spellStart"/>
      <w:r w:rsidRPr="007E7185">
        <w:t>RPi</w:t>
      </w:r>
      <w:proofErr w:type="spellEnd"/>
    </w:p>
    <w:p w:rsidR="001810A0" w:rsidRDefault="001810A0" w:rsidP="001810A0">
      <w:pPr>
        <w:spacing w:after="0" w:line="240" w:lineRule="atLeast"/>
      </w:pPr>
    </w:p>
    <w:p w:rsidR="001810A0" w:rsidRPr="001810A0" w:rsidRDefault="001810A0" w:rsidP="001810A0">
      <w:pPr>
        <w:spacing w:after="0" w:line="240" w:lineRule="atLeast"/>
        <w:rPr>
          <w:lang w:val="ru-RU"/>
        </w:rPr>
      </w:pPr>
      <w:r>
        <w:t>UART</w:t>
      </w:r>
      <w:r w:rsidRPr="001810A0">
        <w:rPr>
          <w:lang w:val="ru-RU"/>
        </w:rPr>
        <w:t xml:space="preserve"> </w:t>
      </w:r>
      <w:r>
        <w:t>RX</w:t>
      </w:r>
      <w:r w:rsidRPr="001810A0">
        <w:rPr>
          <w:lang w:val="ru-RU"/>
        </w:rPr>
        <w:t>/</w:t>
      </w:r>
      <w:proofErr w:type="gramStart"/>
      <w:r>
        <w:t>TX</w:t>
      </w:r>
      <w:r w:rsidRPr="001810A0">
        <w:rPr>
          <w:lang w:val="ru-RU"/>
        </w:rPr>
        <w:t xml:space="preserve">  </w:t>
      </w:r>
      <w:r>
        <w:rPr>
          <w:lang w:val="ru-RU"/>
        </w:rPr>
        <w:t>Клеммы</w:t>
      </w:r>
      <w:proofErr w:type="gramEnd"/>
      <w:r>
        <w:rPr>
          <w:lang w:val="ru-RU"/>
        </w:rPr>
        <w:t xml:space="preserve"> последовательного интерфейса </w:t>
      </w:r>
      <w:r>
        <w:t>UART</w:t>
      </w:r>
    </w:p>
    <w:p w:rsidR="001810A0" w:rsidRDefault="001810A0" w:rsidP="00033A3E">
      <w:pPr>
        <w:spacing w:after="0" w:line="240" w:lineRule="atLeast"/>
      </w:pPr>
      <w:r w:rsidRPr="000A651A">
        <w:rPr>
          <w:lang w:val="ru-RU"/>
        </w:rPr>
        <w:t xml:space="preserve"> </w:t>
      </w:r>
      <w:r>
        <w:t xml:space="preserve">RX - </w:t>
      </w:r>
      <w:r w:rsidRPr="007E7185">
        <w:t>Connected</w:t>
      </w:r>
      <w:r w:rsidRPr="001810A0">
        <w:t xml:space="preserve"> </w:t>
      </w:r>
      <w:r w:rsidRPr="007E7185">
        <w:t>with</w:t>
      </w:r>
      <w:r w:rsidRPr="001810A0">
        <w:t xml:space="preserve"> </w:t>
      </w:r>
      <w:r w:rsidRPr="007E7185">
        <w:t>GPIO</w:t>
      </w:r>
      <w:r>
        <w:t>10</w:t>
      </w:r>
      <w:r w:rsidRPr="001810A0">
        <w:t xml:space="preserve"> </w:t>
      </w:r>
      <w:r w:rsidRPr="007E7185">
        <w:t>of</w:t>
      </w:r>
      <w:r w:rsidRPr="001810A0">
        <w:t xml:space="preserve"> </w:t>
      </w:r>
      <w:proofErr w:type="spellStart"/>
      <w:r w:rsidRPr="007E7185">
        <w:t>RPi</w:t>
      </w:r>
      <w:proofErr w:type="spellEnd"/>
    </w:p>
    <w:p w:rsidR="001810A0" w:rsidRDefault="001810A0" w:rsidP="00033A3E">
      <w:pPr>
        <w:spacing w:after="0" w:line="240" w:lineRule="atLeast"/>
      </w:pPr>
      <w:r>
        <w:t xml:space="preserve"> TX - </w:t>
      </w:r>
      <w:r w:rsidRPr="007E7185">
        <w:t>Connected</w:t>
      </w:r>
      <w:r w:rsidRPr="001810A0">
        <w:t xml:space="preserve"> </w:t>
      </w:r>
      <w:r w:rsidRPr="007E7185">
        <w:t>with</w:t>
      </w:r>
      <w:r w:rsidRPr="001810A0">
        <w:t xml:space="preserve"> </w:t>
      </w:r>
      <w:r w:rsidRPr="007E7185">
        <w:t>GPIO</w:t>
      </w:r>
      <w:r>
        <w:t>14</w:t>
      </w:r>
      <w:r w:rsidRPr="001810A0">
        <w:t xml:space="preserve"> </w:t>
      </w:r>
      <w:r w:rsidRPr="007E7185">
        <w:t>of</w:t>
      </w:r>
      <w:r w:rsidRPr="001810A0">
        <w:t xml:space="preserve"> </w:t>
      </w:r>
      <w:proofErr w:type="spellStart"/>
      <w:r w:rsidRPr="007E7185">
        <w:t>RPi</w:t>
      </w:r>
      <w:proofErr w:type="spellEnd"/>
    </w:p>
    <w:p w:rsidR="001810A0" w:rsidRDefault="001810A0" w:rsidP="00033A3E">
      <w:pPr>
        <w:spacing w:after="0" w:line="240" w:lineRule="atLeast"/>
        <w:rPr>
          <w:lang w:val="ru-RU"/>
        </w:rPr>
      </w:pPr>
      <w:r w:rsidRPr="001810A0">
        <w:rPr>
          <w:lang w:val="ru-RU"/>
        </w:rPr>
        <w:t xml:space="preserve"> </w:t>
      </w:r>
      <w:r>
        <w:rPr>
          <w:lang w:val="ru-RU"/>
        </w:rPr>
        <w:t>Встроенная схема согласования уровней</w:t>
      </w:r>
      <w:proofErr w:type="gramStart"/>
      <w:r>
        <w:rPr>
          <w:lang w:val="ru-RU"/>
        </w:rPr>
        <w:t xml:space="preserve"> .</w:t>
      </w:r>
      <w:proofErr w:type="gramEnd"/>
      <w:r>
        <w:rPr>
          <w:lang w:val="ru-RU"/>
        </w:rPr>
        <w:t xml:space="preserve"> Допускается подключение устройств с выходными уровнями как 3,3 вольт так и 5 вольт. Активный уровень – высокий.</w:t>
      </w:r>
    </w:p>
    <w:p w:rsidR="00403C60" w:rsidRDefault="00403C60" w:rsidP="00033A3E">
      <w:pPr>
        <w:spacing w:after="0" w:line="240" w:lineRule="atLeast"/>
        <w:rPr>
          <w:lang w:val="ru-RU"/>
        </w:rPr>
      </w:pPr>
    </w:p>
    <w:p w:rsidR="00403C60" w:rsidRDefault="00403C60" w:rsidP="00403C60">
      <w:pPr>
        <w:spacing w:after="0" w:line="240" w:lineRule="atLeast"/>
        <w:jc w:val="both"/>
        <w:rPr>
          <w:lang w:val="ru-RU"/>
        </w:rPr>
      </w:pPr>
      <w:proofErr w:type="gramStart"/>
      <w:r>
        <w:t>RS</w:t>
      </w:r>
      <w:r w:rsidRPr="00403C60">
        <w:rPr>
          <w:lang w:val="ru-RU"/>
        </w:rPr>
        <w:t xml:space="preserve">485 </w:t>
      </w:r>
      <w:r>
        <w:t>A</w:t>
      </w:r>
      <w:r w:rsidRPr="00403C60">
        <w:rPr>
          <w:lang w:val="ru-RU"/>
        </w:rPr>
        <w:t xml:space="preserve">, </w:t>
      </w:r>
      <w:r>
        <w:t>RS</w:t>
      </w:r>
      <w:r w:rsidRPr="00403C60">
        <w:rPr>
          <w:lang w:val="ru-RU"/>
        </w:rPr>
        <w:t xml:space="preserve">485 </w:t>
      </w:r>
      <w:r>
        <w:t>B</w:t>
      </w:r>
      <w:r w:rsidRPr="00403C60">
        <w:rPr>
          <w:lang w:val="ru-RU"/>
        </w:rPr>
        <w:t xml:space="preserve"> – </w:t>
      </w:r>
      <w:r>
        <w:rPr>
          <w:lang w:val="ru-RU"/>
        </w:rPr>
        <w:t xml:space="preserve">клеммы подключения интерфейса </w:t>
      </w:r>
      <w:r>
        <w:t>RS</w:t>
      </w:r>
      <w:r>
        <w:rPr>
          <w:lang w:val="ru-RU"/>
        </w:rPr>
        <w:t>485.</w:t>
      </w:r>
      <w:proofErr w:type="gramEnd"/>
      <w:r>
        <w:rPr>
          <w:lang w:val="ru-RU"/>
        </w:rPr>
        <w:t xml:space="preserve"> Обеспечивается дальность связи  до 1200 метров при скорости 9600 бод. Выполнена по полной стандартной схеме с автоматическим переключением прием/передача по окончанию передаваемых данных. На модуле имеется  перемычка для включения/отключения </w:t>
      </w:r>
      <w:proofErr w:type="spellStart"/>
      <w:r>
        <w:rPr>
          <w:lang w:val="ru-RU"/>
        </w:rPr>
        <w:t>терминирования</w:t>
      </w:r>
      <w:proofErr w:type="spellEnd"/>
      <w:r>
        <w:rPr>
          <w:lang w:val="ru-RU"/>
        </w:rPr>
        <w:t xml:space="preserve"> линии – «</w:t>
      </w:r>
      <w:r>
        <w:t>RS</w:t>
      </w:r>
      <w:r w:rsidRPr="00403C60">
        <w:rPr>
          <w:lang w:val="ru-RU"/>
        </w:rPr>
        <w:t xml:space="preserve">485 </w:t>
      </w:r>
      <w:r>
        <w:t>TRM</w:t>
      </w:r>
      <w:r>
        <w:rPr>
          <w:lang w:val="ru-RU"/>
        </w:rPr>
        <w:t xml:space="preserve">». Приемопередатчик обеспечивает подключение до 32 ведомых устройств. С помощью стандартного  программного обеспечения может поддерживаться стандарт </w:t>
      </w:r>
      <w:r>
        <w:t>MODBUS</w:t>
      </w:r>
      <w:r w:rsidRPr="00430E1C">
        <w:rPr>
          <w:lang w:val="ru-RU"/>
        </w:rPr>
        <w:t xml:space="preserve"> </w:t>
      </w:r>
      <w:r>
        <w:t>RTU</w:t>
      </w:r>
      <w:r w:rsidRPr="00430E1C">
        <w:rPr>
          <w:lang w:val="ru-RU"/>
        </w:rPr>
        <w:t xml:space="preserve"> </w:t>
      </w:r>
      <w:r>
        <w:t>RS</w:t>
      </w:r>
      <w:r>
        <w:rPr>
          <w:lang w:val="ru-RU"/>
        </w:rPr>
        <w:t xml:space="preserve"> 485.</w:t>
      </w:r>
    </w:p>
    <w:p w:rsidR="00403C60" w:rsidRDefault="00403C60" w:rsidP="00403C60">
      <w:pPr>
        <w:spacing w:after="0" w:line="240" w:lineRule="atLeast"/>
        <w:jc w:val="both"/>
        <w:rPr>
          <w:lang w:val="ru-RU"/>
        </w:rPr>
      </w:pPr>
    </w:p>
    <w:p w:rsidR="00403C60" w:rsidRPr="00403C60" w:rsidRDefault="00403C60" w:rsidP="00403C60">
      <w:pPr>
        <w:spacing w:after="0" w:line="240" w:lineRule="atLeast"/>
        <w:jc w:val="both"/>
      </w:pPr>
      <w:r>
        <w:rPr>
          <w:lang w:val="ru-RU"/>
        </w:rPr>
        <w:t>+5/3,3</w:t>
      </w:r>
      <w:r>
        <w:t>V</w:t>
      </w:r>
      <w:r w:rsidRPr="00403C60">
        <w:rPr>
          <w:lang w:val="ru-RU"/>
        </w:rPr>
        <w:t xml:space="preserve"> </w:t>
      </w:r>
      <w:r>
        <w:t>OUT</w:t>
      </w:r>
      <w:r w:rsidRPr="00403C60">
        <w:rPr>
          <w:lang w:val="ru-RU"/>
        </w:rPr>
        <w:t xml:space="preserve"> </w:t>
      </w:r>
      <w:r w:rsidR="0040219E">
        <w:rPr>
          <w:lang w:val="ru-RU"/>
        </w:rPr>
        <w:t xml:space="preserve">, </w:t>
      </w:r>
      <w:r w:rsidR="0040219E">
        <w:t>GND</w:t>
      </w:r>
      <w:r w:rsidR="0040219E" w:rsidRPr="0040219E">
        <w:rPr>
          <w:lang w:val="ru-RU"/>
        </w:rPr>
        <w:t xml:space="preserve"> </w:t>
      </w:r>
      <w:r w:rsidR="0040219E">
        <w:t>OUT</w:t>
      </w:r>
      <w:r w:rsidR="0040219E" w:rsidRPr="0040219E">
        <w:rPr>
          <w:lang w:val="ru-RU"/>
        </w:rPr>
        <w:t xml:space="preserve"> </w:t>
      </w:r>
      <w:r w:rsidRPr="00403C60">
        <w:rPr>
          <w:lang w:val="ru-RU"/>
        </w:rPr>
        <w:t xml:space="preserve">– </w:t>
      </w:r>
      <w:r w:rsidR="0040219E">
        <w:rPr>
          <w:lang w:val="ru-RU"/>
        </w:rPr>
        <w:t>клеммы</w:t>
      </w:r>
      <w:r>
        <w:rPr>
          <w:lang w:val="ru-RU"/>
        </w:rPr>
        <w:t xml:space="preserve"> выхода питания. Максимальные токи  - 100мА при выборе напряжения пять вольт и 30 мА при выборе напряжения 3,3 вольт. </w:t>
      </w:r>
      <w:proofErr w:type="gramStart"/>
      <w:r>
        <w:rPr>
          <w:lang w:val="ru-RU"/>
        </w:rPr>
        <w:t>Предназначен</w:t>
      </w:r>
      <w:proofErr w:type="gramEnd"/>
      <w:r>
        <w:rPr>
          <w:lang w:val="ru-RU"/>
        </w:rPr>
        <w:t xml:space="preserve"> для питания датчиков </w:t>
      </w:r>
      <w:r>
        <w:t>DS</w:t>
      </w:r>
      <w:r w:rsidRPr="001810A0">
        <w:rPr>
          <w:lang w:val="ru-RU"/>
        </w:rPr>
        <w:t>18</w:t>
      </w:r>
      <w:r>
        <w:t>B</w:t>
      </w:r>
      <w:r w:rsidRPr="001810A0">
        <w:rPr>
          <w:lang w:val="ru-RU"/>
        </w:rPr>
        <w:t>20</w:t>
      </w:r>
      <w:r>
        <w:rPr>
          <w:lang w:val="ru-RU"/>
        </w:rPr>
        <w:t xml:space="preserve"> и   </w:t>
      </w:r>
      <w:r>
        <w:t>DHT</w:t>
      </w:r>
      <w:r w:rsidRPr="001810A0">
        <w:rPr>
          <w:lang w:val="ru-RU"/>
        </w:rPr>
        <w:t>22 /</w:t>
      </w:r>
      <w:r>
        <w:t>AM</w:t>
      </w:r>
      <w:r w:rsidRPr="001810A0">
        <w:rPr>
          <w:lang w:val="ru-RU"/>
        </w:rPr>
        <w:t>2303</w:t>
      </w:r>
      <w:r>
        <w:rPr>
          <w:lang w:val="ru-RU"/>
        </w:rPr>
        <w:t>, или других маломощных модулей расширения. Выбор напряжения осуществляется перемычкой на плате  5/3,3</w:t>
      </w:r>
      <w:r>
        <w:t>V</w:t>
      </w:r>
    </w:p>
    <w:p w:rsidR="00403C60" w:rsidRDefault="00403C60" w:rsidP="00403C60">
      <w:pPr>
        <w:spacing w:after="0" w:line="240" w:lineRule="atLeast"/>
        <w:jc w:val="both"/>
        <w:rPr>
          <w:lang w:val="ru-RU"/>
        </w:rPr>
      </w:pPr>
    </w:p>
    <w:p w:rsidR="00403C60" w:rsidRPr="00403C60" w:rsidRDefault="00403C60" w:rsidP="00403C60">
      <w:pPr>
        <w:spacing w:after="0" w:line="240" w:lineRule="atLeast"/>
        <w:jc w:val="both"/>
        <w:rPr>
          <w:lang w:val="ru-RU"/>
        </w:rPr>
      </w:pPr>
      <w:r>
        <w:rPr>
          <w:lang w:val="ru-RU"/>
        </w:rPr>
        <w:t>Дополнительный разъем – для подключения модуля радиосвязи. Использует подключение к последовательному порту</w:t>
      </w:r>
      <w:r w:rsidR="0040219E">
        <w:rPr>
          <w:lang w:val="ru-RU"/>
        </w:rPr>
        <w:t xml:space="preserve"> </w:t>
      </w:r>
      <w:r>
        <w:rPr>
          <w:lang w:val="ru-RU"/>
        </w:rPr>
        <w:t xml:space="preserve"> (</w:t>
      </w:r>
      <w:r w:rsidRPr="007E7185">
        <w:t>GPIO</w:t>
      </w:r>
      <w:r w:rsidRPr="00403C60">
        <w:rPr>
          <w:lang w:val="ru-RU"/>
        </w:rPr>
        <w:t xml:space="preserve">10 </w:t>
      </w:r>
      <w:r w:rsidRPr="007E7185">
        <w:t>of</w:t>
      </w:r>
      <w:r w:rsidRPr="00403C60">
        <w:rPr>
          <w:lang w:val="ru-RU"/>
        </w:rPr>
        <w:t xml:space="preserve"> </w:t>
      </w:r>
      <w:proofErr w:type="spellStart"/>
      <w:r w:rsidRPr="007E7185">
        <w:t>RPi</w:t>
      </w:r>
      <w:proofErr w:type="spellEnd"/>
      <w:r>
        <w:rPr>
          <w:lang w:val="ru-RU"/>
        </w:rPr>
        <w:t xml:space="preserve"> и </w:t>
      </w:r>
      <w:r w:rsidRPr="007E7185">
        <w:t>GPIO</w:t>
      </w:r>
      <w:r w:rsidRPr="00403C60">
        <w:rPr>
          <w:lang w:val="ru-RU"/>
        </w:rPr>
        <w:t xml:space="preserve">14 </w:t>
      </w:r>
      <w:r w:rsidRPr="007E7185">
        <w:t>of</w:t>
      </w:r>
      <w:r w:rsidRPr="00403C60">
        <w:rPr>
          <w:lang w:val="ru-RU"/>
        </w:rPr>
        <w:t xml:space="preserve"> </w:t>
      </w:r>
      <w:proofErr w:type="spellStart"/>
      <w:r w:rsidRPr="007E7185">
        <w:t>RPi</w:t>
      </w:r>
      <w:proofErr w:type="spellEnd"/>
      <w:r>
        <w:rPr>
          <w:lang w:val="ru-RU"/>
        </w:rPr>
        <w:t>)</w:t>
      </w:r>
      <w:r w:rsidR="0040219E">
        <w:rPr>
          <w:lang w:val="ru-RU"/>
        </w:rPr>
        <w:t>.</w:t>
      </w:r>
      <w:r w:rsidRPr="00403C60">
        <w:rPr>
          <w:lang w:val="ru-RU"/>
        </w:rPr>
        <w:t xml:space="preserve"> </w:t>
      </w:r>
      <w:r>
        <w:rPr>
          <w:lang w:val="ru-RU"/>
        </w:rPr>
        <w:t>Применяется для беспроводной связи с различными устройствами по последовательному интерфейсу.</w:t>
      </w:r>
    </w:p>
    <w:p w:rsidR="00403C60" w:rsidRDefault="00403C60" w:rsidP="00033A3E">
      <w:pPr>
        <w:spacing w:after="0" w:line="240" w:lineRule="atLeast"/>
        <w:rPr>
          <w:lang w:val="ru-RU"/>
        </w:rPr>
      </w:pPr>
    </w:p>
    <w:p w:rsidR="001F6391" w:rsidRDefault="001F6391" w:rsidP="00033A3E">
      <w:pPr>
        <w:spacing w:after="0" w:line="240" w:lineRule="atLeast"/>
        <w:rPr>
          <w:lang w:val="ru-RU"/>
        </w:rPr>
      </w:pPr>
    </w:p>
    <w:p w:rsidR="001F6391" w:rsidRDefault="001F6391" w:rsidP="00033A3E">
      <w:pPr>
        <w:spacing w:after="0" w:line="240" w:lineRule="atLeast"/>
        <w:rPr>
          <w:lang w:val="ru-RU"/>
        </w:rPr>
      </w:pPr>
    </w:p>
    <w:p w:rsidR="001F6391" w:rsidRDefault="001F6391" w:rsidP="00033A3E">
      <w:pPr>
        <w:spacing w:after="0" w:line="240" w:lineRule="atLeast"/>
        <w:rPr>
          <w:lang w:val="ru-RU"/>
        </w:rPr>
      </w:pPr>
    </w:p>
    <w:p w:rsidR="001F6391" w:rsidRDefault="001F6391" w:rsidP="00033A3E">
      <w:pPr>
        <w:spacing w:after="0" w:line="240" w:lineRule="atLeast"/>
        <w:rPr>
          <w:lang w:val="ru-RU"/>
        </w:rPr>
      </w:pPr>
    </w:p>
    <w:p w:rsidR="001F6391" w:rsidRDefault="001F6391" w:rsidP="00033A3E">
      <w:pPr>
        <w:spacing w:after="0" w:line="240" w:lineRule="atLeast"/>
        <w:rPr>
          <w:lang w:val="ru-RU"/>
        </w:rPr>
      </w:pPr>
    </w:p>
    <w:p w:rsidR="001F6391" w:rsidRDefault="001F6391" w:rsidP="00033A3E">
      <w:pPr>
        <w:spacing w:after="0" w:line="240" w:lineRule="atLeast"/>
        <w:rPr>
          <w:lang w:val="ru-RU"/>
        </w:rPr>
      </w:pPr>
    </w:p>
    <w:p w:rsidR="001F6391" w:rsidRDefault="001F6391" w:rsidP="00033A3E">
      <w:pPr>
        <w:spacing w:after="0" w:line="240" w:lineRule="atLeast"/>
        <w:rPr>
          <w:lang w:val="ru-RU"/>
        </w:rPr>
      </w:pPr>
    </w:p>
    <w:p w:rsidR="001F6391" w:rsidRDefault="001F6391" w:rsidP="00033A3E">
      <w:pPr>
        <w:spacing w:after="0" w:line="240" w:lineRule="atLeast"/>
        <w:rPr>
          <w:lang w:val="ru-RU"/>
        </w:rPr>
      </w:pPr>
    </w:p>
    <w:p w:rsidR="001F6391" w:rsidRDefault="001F6391" w:rsidP="00033A3E">
      <w:pPr>
        <w:spacing w:after="0" w:line="240" w:lineRule="atLeast"/>
        <w:rPr>
          <w:lang w:val="ru-RU"/>
        </w:rPr>
      </w:pPr>
    </w:p>
    <w:p w:rsidR="001F6391" w:rsidRDefault="001F6391" w:rsidP="00033A3E">
      <w:pPr>
        <w:spacing w:after="0" w:line="240" w:lineRule="atLeast"/>
        <w:rPr>
          <w:lang w:val="ru-RU"/>
        </w:rPr>
      </w:pPr>
    </w:p>
    <w:p w:rsidR="001F6391" w:rsidRPr="001F6391" w:rsidRDefault="001F6391" w:rsidP="00033A3E">
      <w:pPr>
        <w:spacing w:after="0" w:line="240" w:lineRule="atLeast"/>
        <w:rPr>
          <w:sz w:val="36"/>
          <w:lang w:val="ru-RU"/>
        </w:rPr>
      </w:pPr>
      <w:r w:rsidRPr="001F6391">
        <w:rPr>
          <w:sz w:val="36"/>
          <w:lang w:val="ru-RU"/>
        </w:rPr>
        <w:lastRenderedPageBreak/>
        <w:t>Приложения</w:t>
      </w:r>
    </w:p>
    <w:p w:rsidR="001F6391" w:rsidRDefault="001F6391" w:rsidP="00033A3E">
      <w:pPr>
        <w:spacing w:after="0" w:line="240" w:lineRule="atLeast"/>
        <w:rPr>
          <w:lang w:val="ru-RU"/>
        </w:rPr>
      </w:pPr>
    </w:p>
    <w:p w:rsidR="001F6391" w:rsidRDefault="001F6391" w:rsidP="00033A3E">
      <w:pPr>
        <w:spacing w:after="0" w:line="240" w:lineRule="atLeast"/>
        <w:rPr>
          <w:lang w:val="ru-RU"/>
        </w:rPr>
      </w:pPr>
      <w:r>
        <w:rPr>
          <w:lang w:val="ru-RU"/>
        </w:rPr>
        <w:t>Схема модуля</w:t>
      </w:r>
    </w:p>
    <w:p w:rsidR="001F6391" w:rsidRDefault="001F6391" w:rsidP="00033A3E">
      <w:pPr>
        <w:spacing w:after="0" w:line="240" w:lineRule="atLeast"/>
        <w:rPr>
          <w:lang w:val="ru-RU"/>
        </w:rPr>
      </w:pPr>
    </w:p>
    <w:p w:rsidR="001F6391" w:rsidRPr="00403C60" w:rsidRDefault="001F6391" w:rsidP="00033A3E">
      <w:pPr>
        <w:spacing w:after="0" w:line="240" w:lineRule="atLeast"/>
        <w:rPr>
          <w:lang w:val="ru-RU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5934075" cy="5934075"/>
            <wp:effectExtent l="19050" t="0" r="9525" b="0"/>
            <wp:docPr id="5" name="Рисунок 5" descr="D:\my_shem\progekt_2017\TEPLICA_V2\Raspberry-Pi3\pcb\IO_SHIELD SC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my_shem\progekt_2017\TEPLICA_V2\Raspberry-Pi3\pcb\IO_SHIELD SCH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593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F6391" w:rsidRPr="00403C60" w:rsidSect="00D02E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9"/>
  <w:proofState w:spelling="clean" w:grammar="clean"/>
  <w:defaultTabStop w:val="708"/>
  <w:characterSpacingControl w:val="doNotCompress"/>
  <w:compat/>
  <w:rsids>
    <w:rsidRoot w:val="00033A3E"/>
    <w:rsid w:val="00033A3E"/>
    <w:rsid w:val="000A651A"/>
    <w:rsid w:val="001810A0"/>
    <w:rsid w:val="001F6391"/>
    <w:rsid w:val="00337C1D"/>
    <w:rsid w:val="0040219E"/>
    <w:rsid w:val="00403C60"/>
    <w:rsid w:val="005110C7"/>
    <w:rsid w:val="006F6DB0"/>
    <w:rsid w:val="00774D3D"/>
    <w:rsid w:val="008C14DF"/>
    <w:rsid w:val="009B758D"/>
    <w:rsid w:val="00D02E05"/>
    <w:rsid w:val="00E142C9"/>
    <w:rsid w:val="00E96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A3E"/>
  </w:style>
  <w:style w:type="paragraph" w:styleId="1">
    <w:name w:val="heading 1"/>
    <w:basedOn w:val="a"/>
    <w:next w:val="a"/>
    <w:link w:val="10"/>
    <w:uiPriority w:val="9"/>
    <w:qFormat/>
    <w:rsid w:val="00E142C9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42C9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42C9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rsid w:val="00E142C9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42C9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42C9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42C9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142C9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142C9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42C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E142C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E142C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142C9"/>
    <w:rPr>
      <w:rFonts w:asciiTheme="majorHAnsi" w:eastAsiaTheme="majorEastAsia" w:hAnsiTheme="majorHAnsi" w:cstheme="majorBidi"/>
      <w:b/>
      <w:bCs/>
    </w:rPr>
  </w:style>
  <w:style w:type="character" w:customStyle="1" w:styleId="50">
    <w:name w:val="Заголовок 5 Знак"/>
    <w:basedOn w:val="a0"/>
    <w:link w:val="5"/>
    <w:uiPriority w:val="9"/>
    <w:semiHidden/>
    <w:rsid w:val="00E142C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E142C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E142C9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E142C9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142C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E142C9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E142C9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142C9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142C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E142C9"/>
    <w:rPr>
      <w:b/>
      <w:bCs/>
    </w:rPr>
  </w:style>
  <w:style w:type="character" w:styleId="a8">
    <w:name w:val="Emphasis"/>
    <w:uiPriority w:val="20"/>
    <w:qFormat/>
    <w:rsid w:val="00E142C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E142C9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E142C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142C9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E142C9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E142C9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E142C9"/>
    <w:rPr>
      <w:b/>
      <w:bCs/>
      <w:i/>
      <w:iCs/>
    </w:rPr>
  </w:style>
  <w:style w:type="character" w:styleId="ad">
    <w:name w:val="Subtle Emphasis"/>
    <w:uiPriority w:val="19"/>
    <w:qFormat/>
    <w:rsid w:val="00E142C9"/>
    <w:rPr>
      <w:i/>
      <w:iCs/>
    </w:rPr>
  </w:style>
  <w:style w:type="character" w:styleId="ae">
    <w:name w:val="Intense Emphasis"/>
    <w:uiPriority w:val="21"/>
    <w:qFormat/>
    <w:rsid w:val="00E142C9"/>
    <w:rPr>
      <w:b/>
      <w:bCs/>
    </w:rPr>
  </w:style>
  <w:style w:type="character" w:styleId="af">
    <w:name w:val="Subtle Reference"/>
    <w:uiPriority w:val="31"/>
    <w:qFormat/>
    <w:rsid w:val="00E142C9"/>
    <w:rPr>
      <w:smallCaps/>
    </w:rPr>
  </w:style>
  <w:style w:type="character" w:styleId="af0">
    <w:name w:val="Intense Reference"/>
    <w:uiPriority w:val="32"/>
    <w:qFormat/>
    <w:rsid w:val="00E142C9"/>
    <w:rPr>
      <w:smallCaps/>
      <w:spacing w:val="5"/>
      <w:u w:val="single"/>
    </w:rPr>
  </w:style>
  <w:style w:type="character" w:styleId="af1">
    <w:name w:val="Book Title"/>
    <w:uiPriority w:val="33"/>
    <w:qFormat/>
    <w:rsid w:val="00E142C9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142C9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033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033A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ggv</Company>
  <LinksUpToDate>false</LinksUpToDate>
  <CharactersWithSpaces>3277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gena</dc:creator>
  <cp:lastModifiedBy>gena</cp:lastModifiedBy>
  <cp:revision>2</cp:revision>
  <dcterms:created xsi:type="dcterms:W3CDTF">2017-03-06T08:28:00Z</dcterms:created>
  <dcterms:modified xsi:type="dcterms:W3CDTF">2017-03-06T08:28:00Z</dcterms:modified>
</cp:coreProperties>
</file>